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7A044A" w:rsidRDefault="005B55B2" w:rsidP="005B55B2">
      <w:pPr>
        <w:adjustRightInd/>
        <w:spacing w:before="278" w:line="360" w:lineRule="auto"/>
        <w:ind w:left="284"/>
        <w:contextualSpacing/>
        <w:jc w:val="center"/>
        <w:rPr>
          <w:sz w:val="28"/>
          <w:szCs w:val="28"/>
          <w:u w:val="single"/>
        </w:rPr>
      </w:pPr>
      <w:r w:rsidRPr="007A044A">
        <w:rPr>
          <w:sz w:val="28"/>
          <w:szCs w:val="28"/>
          <w:u w:val="single"/>
        </w:rPr>
        <w:t>ТЕОРИЯ ФИНАНСОВОГО КОНТРОЛЯ</w:t>
      </w: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8B1349" w:rsidRPr="00F648B2" w:rsidRDefault="00F648B2" w:rsidP="00027403">
      <w:pPr>
        <w:adjustRightInd/>
        <w:spacing w:before="278" w:line="360" w:lineRule="auto"/>
        <w:ind w:left="284"/>
        <w:contextualSpacing/>
        <w:jc w:val="both"/>
        <w:rPr>
          <w:color w:val="000000"/>
          <w:sz w:val="28"/>
          <w:szCs w:val="28"/>
        </w:rPr>
      </w:pPr>
      <w:r w:rsidRPr="00F648B2">
        <w:rPr>
          <w:sz w:val="28"/>
          <w:szCs w:val="28"/>
        </w:rPr>
        <w:t>Образовательная программа</w:t>
      </w:r>
      <w:r w:rsidRPr="00F648B2">
        <w:rPr>
          <w:spacing w:val="-5"/>
          <w:sz w:val="28"/>
          <w:szCs w:val="28"/>
        </w:rPr>
        <w:t xml:space="preserve"> </w:t>
      </w:r>
      <w:r w:rsidR="00027403" w:rsidRPr="00F648B2">
        <w:rPr>
          <w:color w:val="000000"/>
          <w:sz w:val="28"/>
          <w:szCs w:val="28"/>
        </w:rPr>
        <w:t xml:space="preserve">«Бизнес - анализ, налоги и аудит», </w:t>
      </w:r>
      <w:r w:rsidRPr="00F648B2">
        <w:rPr>
          <w:color w:val="000000"/>
          <w:sz w:val="28"/>
          <w:szCs w:val="28"/>
        </w:rPr>
        <w:t>п</w:t>
      </w:r>
      <w:r w:rsidR="00027403" w:rsidRPr="00F648B2">
        <w:rPr>
          <w:color w:val="000000"/>
          <w:sz w:val="28"/>
          <w:szCs w:val="28"/>
        </w:rPr>
        <w:t>рофиль «Учет, анализ и аудит»</w:t>
      </w:r>
      <w:r w:rsidRPr="00F648B2">
        <w:rPr>
          <w:color w:val="000000"/>
          <w:sz w:val="28"/>
          <w:szCs w:val="28"/>
        </w:rPr>
        <w:t xml:space="preserve"> </w:t>
      </w:r>
      <w:r w:rsidRPr="00F648B2">
        <w:rPr>
          <w:sz w:val="28"/>
          <w:szCs w:val="28"/>
        </w:rPr>
        <w:t>(</w:t>
      </w:r>
      <w:r w:rsidR="003C7883">
        <w:rPr>
          <w:sz w:val="28"/>
          <w:szCs w:val="28"/>
        </w:rPr>
        <w:t>очная</w:t>
      </w:r>
      <w:r w:rsidR="003C7883" w:rsidRPr="00F648B2">
        <w:rPr>
          <w:sz w:val="28"/>
          <w:szCs w:val="28"/>
        </w:rPr>
        <w:t xml:space="preserve"> форма обучения</w:t>
      </w:r>
      <w:r w:rsidRPr="00F648B2">
        <w:rPr>
          <w:sz w:val="28"/>
          <w:szCs w:val="28"/>
        </w:rPr>
        <w:t>)</w:t>
      </w:r>
      <w:r w:rsidR="00027403" w:rsidRPr="00F648B2">
        <w:rPr>
          <w:color w:val="000000"/>
          <w:sz w:val="28"/>
          <w:szCs w:val="28"/>
        </w:rPr>
        <w:t xml:space="preserve"> </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Pr>
          <w:rFonts w:eastAsia="Times New Roman"/>
          <w:sz w:val="28"/>
          <w:szCs w:val="28"/>
          <w:lang w:eastAsia="en-US"/>
        </w:rPr>
        <w:t xml:space="preserve">Год утверждения рабочей программы </w:t>
      </w:r>
      <w:proofErr w:type="gramStart"/>
      <w:r>
        <w:rPr>
          <w:rFonts w:eastAsia="Times New Roman"/>
          <w:sz w:val="28"/>
          <w:szCs w:val="28"/>
          <w:lang w:eastAsia="en-US"/>
        </w:rPr>
        <w:t>дисциплины</w:t>
      </w:r>
      <w:r w:rsidR="003C7883">
        <w:rPr>
          <w:rFonts w:eastAsia="Times New Roman"/>
          <w:sz w:val="28"/>
          <w:szCs w:val="28"/>
          <w:lang w:eastAsia="en-US"/>
        </w:rPr>
        <w:t>:</w:t>
      </w:r>
      <w:r>
        <w:rPr>
          <w:rFonts w:eastAsia="Times New Roman"/>
          <w:sz w:val="28"/>
          <w:szCs w:val="28"/>
          <w:lang w:eastAsia="en-US"/>
        </w:rPr>
        <w:t xml:space="preserve">  202</w:t>
      </w:r>
      <w:r w:rsidR="005B55B2">
        <w:rPr>
          <w:rFonts w:eastAsia="Times New Roman"/>
          <w:sz w:val="28"/>
          <w:szCs w:val="28"/>
          <w:lang w:eastAsia="en-US"/>
        </w:rPr>
        <w:t>4</w:t>
      </w:r>
      <w:proofErr w:type="gramEnd"/>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bookmarkStart w:id="0" w:name="_GoBack"/>
      <w:r w:rsidRPr="00440CFF">
        <w:rPr>
          <w:rFonts w:eastAsia="Times New Roman"/>
          <w:iCs/>
          <w:sz w:val="28"/>
          <w:szCs w:val="28"/>
          <w:lang w:eastAsia="en-US"/>
        </w:rPr>
        <w:t>Протокол от «</w:t>
      </w:r>
      <w:r w:rsidR="00440CFF" w:rsidRPr="00440CFF">
        <w:rPr>
          <w:rFonts w:eastAsia="Times New Roman"/>
          <w:iCs/>
          <w:sz w:val="28"/>
          <w:szCs w:val="28"/>
          <w:lang w:eastAsia="en-US"/>
        </w:rPr>
        <w:t>27</w:t>
      </w:r>
      <w:r w:rsidRPr="00440CFF">
        <w:rPr>
          <w:rFonts w:eastAsia="Times New Roman"/>
          <w:iCs/>
          <w:sz w:val="28"/>
          <w:szCs w:val="28"/>
          <w:lang w:eastAsia="en-US"/>
        </w:rPr>
        <w:t xml:space="preserve">» </w:t>
      </w:r>
      <w:r w:rsidR="00440CFF" w:rsidRPr="00440CFF">
        <w:rPr>
          <w:rFonts w:eastAsia="Times New Roman"/>
          <w:iCs/>
          <w:sz w:val="28"/>
          <w:szCs w:val="28"/>
          <w:lang w:eastAsia="en-US"/>
        </w:rPr>
        <w:t>июня</w:t>
      </w:r>
      <w:r w:rsidRPr="00440CFF">
        <w:rPr>
          <w:rFonts w:eastAsia="Times New Roman"/>
          <w:iCs/>
          <w:sz w:val="28"/>
          <w:szCs w:val="28"/>
          <w:lang w:eastAsia="en-US"/>
        </w:rPr>
        <w:t xml:space="preserve"> 202</w:t>
      </w:r>
      <w:r w:rsidR="003C7883" w:rsidRPr="00440CFF">
        <w:rPr>
          <w:rFonts w:eastAsia="Times New Roman"/>
          <w:iCs/>
          <w:sz w:val="28"/>
          <w:szCs w:val="28"/>
          <w:lang w:eastAsia="en-US"/>
        </w:rPr>
        <w:t>5</w:t>
      </w:r>
      <w:r w:rsidRPr="00440CFF">
        <w:rPr>
          <w:rFonts w:eastAsia="Times New Roman"/>
          <w:iCs/>
          <w:sz w:val="28"/>
          <w:szCs w:val="28"/>
          <w:lang w:eastAsia="en-US"/>
        </w:rPr>
        <w:t xml:space="preserve"> г. № </w:t>
      </w:r>
      <w:r w:rsidR="00440CFF" w:rsidRPr="00440CFF">
        <w:rPr>
          <w:rFonts w:eastAsia="Times New Roman"/>
          <w:iCs/>
          <w:sz w:val="28"/>
          <w:szCs w:val="28"/>
          <w:lang w:eastAsia="en-US"/>
        </w:rPr>
        <w:t>11</w:t>
      </w:r>
    </w:p>
    <w:bookmarkEnd w:id="0"/>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F57398" w:rsidRDefault="007A044A" w:rsidP="007A044A">
      <w:pPr>
        <w:widowControl/>
        <w:tabs>
          <w:tab w:val="left" w:pos="274"/>
          <w:tab w:val="left" w:pos="993"/>
          <w:tab w:val="left" w:pos="1276"/>
        </w:tabs>
        <w:spacing w:before="10" w:line="312" w:lineRule="exact"/>
        <w:ind w:right="54" w:firstLine="851"/>
        <w:jc w:val="both"/>
        <w:rPr>
          <w:sz w:val="28"/>
          <w:szCs w:val="28"/>
        </w:rPr>
      </w:pPr>
      <w:r>
        <w:rPr>
          <w:sz w:val="28"/>
          <w:szCs w:val="28"/>
        </w:rPr>
        <w:tab/>
      </w:r>
      <w:r w:rsidRPr="007A044A">
        <w:rPr>
          <w:sz w:val="28"/>
          <w:szCs w:val="28"/>
        </w:rPr>
        <w:t>Теория финансового контроля</w:t>
      </w:r>
    </w:p>
    <w:p w:rsidR="007A044A" w:rsidRDefault="007A044A"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Pr="007A044A" w:rsidRDefault="003C7883" w:rsidP="007A044A">
      <w:pPr>
        <w:pStyle w:val="a7"/>
        <w:tabs>
          <w:tab w:val="left" w:pos="274"/>
          <w:tab w:val="left" w:pos="993"/>
          <w:tab w:val="left" w:pos="1276"/>
        </w:tabs>
        <w:spacing w:before="10" w:line="312" w:lineRule="exact"/>
        <w:ind w:left="709" w:right="54"/>
        <w:jc w:val="both"/>
        <w:rPr>
          <w:rFonts w:ascii="Times New Roman" w:hAnsi="Times New Roman"/>
          <w:b/>
          <w:sz w:val="28"/>
          <w:szCs w:val="28"/>
        </w:rPr>
      </w:pPr>
      <w:r w:rsidRPr="007A044A">
        <w:rPr>
          <w:rFonts w:ascii="Times New Roman" w:hAnsi="Times New Roman"/>
          <w:b/>
          <w:sz w:val="28"/>
          <w:szCs w:val="28"/>
        </w:rPr>
        <w:t xml:space="preserve">Основная литература </w:t>
      </w:r>
    </w:p>
    <w:p w:rsidR="007A044A" w:rsidRPr="007A044A" w:rsidRDefault="007A044A" w:rsidP="007A044A">
      <w:pPr>
        <w:pStyle w:val="a7"/>
        <w:numPr>
          <w:ilvl w:val="0"/>
          <w:numId w:val="22"/>
        </w:numPr>
        <w:ind w:left="0" w:right="73" w:firstLine="709"/>
        <w:jc w:val="both"/>
        <w:rPr>
          <w:rFonts w:ascii="Times New Roman" w:hAnsi="Times New Roman"/>
          <w:sz w:val="28"/>
          <w:szCs w:val="28"/>
        </w:rPr>
      </w:pPr>
      <w:r w:rsidRPr="007A044A">
        <w:rPr>
          <w:rFonts w:ascii="Times New Roman" w:hAnsi="Times New Roman"/>
          <w:sz w:val="28"/>
          <w:szCs w:val="28"/>
        </w:rPr>
        <w:t xml:space="preserve">Каширская, Л. В., Внутренний контроль коммерческих </w:t>
      </w:r>
      <w:proofErr w:type="gramStart"/>
      <w:r w:rsidRPr="007A044A">
        <w:rPr>
          <w:rFonts w:ascii="Times New Roman" w:hAnsi="Times New Roman"/>
          <w:sz w:val="28"/>
          <w:szCs w:val="28"/>
        </w:rPr>
        <w:t>организаций :</w:t>
      </w:r>
      <w:proofErr w:type="gramEnd"/>
      <w:r w:rsidRPr="007A044A">
        <w:rPr>
          <w:rFonts w:ascii="Times New Roman" w:hAnsi="Times New Roman"/>
          <w:sz w:val="28"/>
          <w:szCs w:val="28"/>
        </w:rPr>
        <w:t xml:space="preserve"> учебник / Л. В. Каширская, А. А. Ситнов. — </w:t>
      </w:r>
      <w:proofErr w:type="gramStart"/>
      <w:r w:rsidRPr="007A044A">
        <w:rPr>
          <w:rFonts w:ascii="Times New Roman" w:hAnsi="Times New Roman"/>
          <w:sz w:val="28"/>
          <w:szCs w:val="28"/>
        </w:rPr>
        <w:t>Москва :</w:t>
      </w:r>
      <w:proofErr w:type="gramEnd"/>
      <w:r w:rsidRPr="007A044A">
        <w:rPr>
          <w:rFonts w:ascii="Times New Roman" w:hAnsi="Times New Roman"/>
          <w:sz w:val="28"/>
          <w:szCs w:val="28"/>
        </w:rPr>
        <w:t xml:space="preserve"> </w:t>
      </w:r>
      <w:proofErr w:type="spellStart"/>
      <w:r w:rsidRPr="007A044A">
        <w:rPr>
          <w:rFonts w:ascii="Times New Roman" w:hAnsi="Times New Roman"/>
          <w:sz w:val="28"/>
          <w:szCs w:val="28"/>
        </w:rPr>
        <w:t>КноРус</w:t>
      </w:r>
      <w:proofErr w:type="spellEnd"/>
      <w:r w:rsidRPr="007A044A">
        <w:rPr>
          <w:rFonts w:ascii="Times New Roman" w:hAnsi="Times New Roman"/>
          <w:sz w:val="28"/>
          <w:szCs w:val="28"/>
        </w:rPr>
        <w:t xml:space="preserve">, 2021. — 339 с.— URL: </w:t>
      </w:r>
      <w:hyperlink r:id="rId8" w:history="1">
        <w:r w:rsidRPr="007A044A">
          <w:rPr>
            <w:rStyle w:val="a9"/>
            <w:rFonts w:ascii="Times New Roman" w:hAnsi="Times New Roman"/>
            <w:sz w:val="28"/>
            <w:szCs w:val="28"/>
          </w:rPr>
          <w:t>https://book.ru/book/939770</w:t>
        </w:r>
      </w:hyperlink>
    </w:p>
    <w:p w:rsidR="00D62A6B" w:rsidRPr="007A044A" w:rsidRDefault="00D62A6B" w:rsidP="007A044A">
      <w:pPr>
        <w:pStyle w:val="a7"/>
        <w:tabs>
          <w:tab w:val="left" w:pos="274"/>
          <w:tab w:val="left" w:pos="993"/>
          <w:tab w:val="left" w:pos="1276"/>
        </w:tabs>
        <w:spacing w:before="10" w:line="312" w:lineRule="exact"/>
        <w:ind w:left="0" w:right="54" w:firstLine="709"/>
        <w:jc w:val="both"/>
        <w:rPr>
          <w:rFonts w:ascii="Times New Roman" w:hAnsi="Times New Roman"/>
          <w:b/>
          <w:bCs/>
          <w:sz w:val="28"/>
          <w:szCs w:val="28"/>
        </w:rPr>
      </w:pPr>
    </w:p>
    <w:p w:rsidR="007A044A" w:rsidRDefault="00D62A6B" w:rsidP="007A044A">
      <w:pPr>
        <w:pStyle w:val="a7"/>
        <w:ind w:left="709" w:right="73"/>
        <w:jc w:val="both"/>
        <w:rPr>
          <w:rFonts w:ascii="Times New Roman" w:hAnsi="Times New Roman"/>
          <w:sz w:val="28"/>
          <w:szCs w:val="28"/>
        </w:rPr>
      </w:pPr>
      <w:r w:rsidRPr="007A044A">
        <w:rPr>
          <w:rFonts w:ascii="Times New Roman" w:hAnsi="Times New Roman"/>
          <w:b/>
          <w:bCs/>
          <w:sz w:val="28"/>
          <w:szCs w:val="28"/>
        </w:rPr>
        <w:t>Дополнительная</w:t>
      </w:r>
      <w:r w:rsidR="007A044A" w:rsidRPr="007A044A">
        <w:rPr>
          <w:rFonts w:ascii="Times New Roman" w:hAnsi="Times New Roman"/>
          <w:sz w:val="28"/>
          <w:szCs w:val="28"/>
        </w:rPr>
        <w:t xml:space="preserve"> </w:t>
      </w:r>
    </w:p>
    <w:p w:rsidR="007A044A" w:rsidRPr="007A044A" w:rsidRDefault="007A044A" w:rsidP="007A044A">
      <w:pPr>
        <w:pStyle w:val="a7"/>
        <w:rPr>
          <w:rFonts w:ascii="Times New Roman" w:hAnsi="Times New Roman"/>
          <w:sz w:val="28"/>
          <w:szCs w:val="28"/>
        </w:rPr>
      </w:pPr>
    </w:p>
    <w:p w:rsidR="007A044A" w:rsidRPr="007A044A" w:rsidRDefault="007A044A" w:rsidP="007A044A">
      <w:pPr>
        <w:pStyle w:val="a7"/>
        <w:numPr>
          <w:ilvl w:val="0"/>
          <w:numId w:val="22"/>
        </w:numPr>
        <w:ind w:left="0" w:right="73" w:firstLine="709"/>
        <w:jc w:val="both"/>
        <w:rPr>
          <w:rFonts w:ascii="Times New Roman" w:hAnsi="Times New Roman"/>
          <w:sz w:val="28"/>
          <w:szCs w:val="28"/>
        </w:rPr>
      </w:pPr>
      <w:r w:rsidRPr="007A044A">
        <w:rPr>
          <w:rFonts w:ascii="Times New Roman" w:hAnsi="Times New Roman"/>
          <w:sz w:val="28"/>
          <w:szCs w:val="28"/>
        </w:rPr>
        <w:t xml:space="preserve">Казакова, Н. А. Методология риск-ориентированного контроля и контроллинга эффективности </w:t>
      </w:r>
      <w:proofErr w:type="gramStart"/>
      <w:r w:rsidRPr="007A044A">
        <w:rPr>
          <w:rFonts w:ascii="Times New Roman" w:hAnsi="Times New Roman"/>
          <w:sz w:val="28"/>
          <w:szCs w:val="28"/>
        </w:rPr>
        <w:t>бизнеса :</w:t>
      </w:r>
      <w:proofErr w:type="gramEnd"/>
      <w:r w:rsidRPr="007A044A">
        <w:rPr>
          <w:rFonts w:ascii="Times New Roman" w:hAnsi="Times New Roman"/>
          <w:sz w:val="28"/>
          <w:szCs w:val="28"/>
        </w:rPr>
        <w:t xml:space="preserve"> монография / Н.А. Казакова, Е.И. Ефремова ; под ред. проф. Н.А. Казаковой. — 2-е изд., </w:t>
      </w:r>
      <w:proofErr w:type="spellStart"/>
      <w:r w:rsidRPr="007A044A">
        <w:rPr>
          <w:rFonts w:ascii="Times New Roman" w:hAnsi="Times New Roman"/>
          <w:sz w:val="28"/>
          <w:szCs w:val="28"/>
        </w:rPr>
        <w:t>испр</w:t>
      </w:r>
      <w:proofErr w:type="spellEnd"/>
      <w:r w:rsidRPr="007A044A">
        <w:rPr>
          <w:rFonts w:ascii="Times New Roman" w:hAnsi="Times New Roman"/>
          <w:sz w:val="28"/>
          <w:szCs w:val="28"/>
        </w:rPr>
        <w:t xml:space="preserve">. и доп. — </w:t>
      </w:r>
      <w:proofErr w:type="gramStart"/>
      <w:r w:rsidRPr="007A044A">
        <w:rPr>
          <w:rFonts w:ascii="Times New Roman" w:hAnsi="Times New Roman"/>
          <w:sz w:val="28"/>
          <w:szCs w:val="28"/>
        </w:rPr>
        <w:t>Москва :</w:t>
      </w:r>
      <w:proofErr w:type="gramEnd"/>
      <w:r w:rsidRPr="007A044A">
        <w:rPr>
          <w:rFonts w:ascii="Times New Roman" w:hAnsi="Times New Roman"/>
          <w:sz w:val="28"/>
          <w:szCs w:val="28"/>
        </w:rPr>
        <w:t xml:space="preserve"> ИНФРА-М, 2021. — 234 с. — URL: </w:t>
      </w:r>
      <w:hyperlink r:id="rId9" w:history="1">
        <w:r w:rsidRPr="007A044A">
          <w:rPr>
            <w:rStyle w:val="a9"/>
            <w:rFonts w:ascii="Times New Roman" w:hAnsi="Times New Roman"/>
            <w:sz w:val="28"/>
            <w:szCs w:val="28"/>
          </w:rPr>
          <w:t>https://znanium.com/catalog/product/1239531</w:t>
        </w:r>
      </w:hyperlink>
      <w:r w:rsidRPr="007A044A">
        <w:rPr>
          <w:rFonts w:ascii="Times New Roman" w:hAnsi="Times New Roman"/>
          <w:sz w:val="28"/>
          <w:szCs w:val="28"/>
          <w:u w:val="single"/>
        </w:rPr>
        <w:t xml:space="preserve"> </w:t>
      </w:r>
    </w:p>
    <w:p w:rsidR="00D62A6B" w:rsidRPr="007A044A" w:rsidRDefault="007A044A" w:rsidP="007A044A">
      <w:pPr>
        <w:pStyle w:val="a7"/>
        <w:numPr>
          <w:ilvl w:val="0"/>
          <w:numId w:val="22"/>
        </w:numPr>
        <w:tabs>
          <w:tab w:val="left" w:pos="274"/>
          <w:tab w:val="left" w:pos="993"/>
          <w:tab w:val="left" w:pos="1276"/>
        </w:tabs>
        <w:spacing w:before="10" w:line="312" w:lineRule="exact"/>
        <w:ind w:left="0" w:right="54" w:firstLine="709"/>
        <w:jc w:val="both"/>
        <w:rPr>
          <w:rFonts w:ascii="Times New Roman" w:hAnsi="Times New Roman"/>
          <w:b/>
          <w:sz w:val="28"/>
          <w:szCs w:val="28"/>
        </w:rPr>
      </w:pPr>
      <w:proofErr w:type="spellStart"/>
      <w:r w:rsidRPr="007A044A">
        <w:rPr>
          <w:rFonts w:ascii="Times New Roman" w:hAnsi="Times New Roman"/>
          <w:sz w:val="28"/>
          <w:szCs w:val="28"/>
        </w:rPr>
        <w:t>Качкова</w:t>
      </w:r>
      <w:proofErr w:type="spellEnd"/>
      <w:r w:rsidRPr="007A044A">
        <w:rPr>
          <w:rFonts w:ascii="Times New Roman" w:hAnsi="Times New Roman"/>
          <w:sz w:val="28"/>
          <w:szCs w:val="28"/>
        </w:rPr>
        <w:t xml:space="preserve">, О. Е., Финансовый контроль в государственных (муниципальных) </w:t>
      </w:r>
      <w:proofErr w:type="gramStart"/>
      <w:r w:rsidRPr="007A044A">
        <w:rPr>
          <w:rFonts w:ascii="Times New Roman" w:hAnsi="Times New Roman"/>
          <w:sz w:val="28"/>
          <w:szCs w:val="28"/>
        </w:rPr>
        <w:t>учреждениях :</w:t>
      </w:r>
      <w:proofErr w:type="gramEnd"/>
      <w:r w:rsidRPr="007A044A">
        <w:rPr>
          <w:rFonts w:ascii="Times New Roman" w:hAnsi="Times New Roman"/>
          <w:sz w:val="28"/>
          <w:szCs w:val="28"/>
        </w:rPr>
        <w:t xml:space="preserve"> учебник / О. Е. </w:t>
      </w:r>
      <w:proofErr w:type="spellStart"/>
      <w:r w:rsidRPr="007A044A">
        <w:rPr>
          <w:rFonts w:ascii="Times New Roman" w:hAnsi="Times New Roman"/>
          <w:sz w:val="28"/>
          <w:szCs w:val="28"/>
        </w:rPr>
        <w:t>Качкова</w:t>
      </w:r>
      <w:proofErr w:type="spellEnd"/>
      <w:r w:rsidRPr="007A044A">
        <w:rPr>
          <w:rFonts w:ascii="Times New Roman" w:hAnsi="Times New Roman"/>
          <w:sz w:val="28"/>
          <w:szCs w:val="28"/>
        </w:rPr>
        <w:t xml:space="preserve">, Т. И. </w:t>
      </w:r>
      <w:proofErr w:type="spellStart"/>
      <w:r w:rsidRPr="007A044A">
        <w:rPr>
          <w:rFonts w:ascii="Times New Roman" w:hAnsi="Times New Roman"/>
          <w:sz w:val="28"/>
          <w:szCs w:val="28"/>
        </w:rPr>
        <w:t>Кришталева</w:t>
      </w:r>
      <w:proofErr w:type="spellEnd"/>
      <w:r w:rsidRPr="007A044A">
        <w:rPr>
          <w:rFonts w:ascii="Times New Roman" w:hAnsi="Times New Roman"/>
          <w:sz w:val="28"/>
          <w:szCs w:val="28"/>
        </w:rPr>
        <w:t xml:space="preserve">, И. Д. Демина, Е. Н. Домбровская. — </w:t>
      </w:r>
      <w:proofErr w:type="gramStart"/>
      <w:r w:rsidRPr="007A044A">
        <w:rPr>
          <w:rFonts w:ascii="Times New Roman" w:hAnsi="Times New Roman"/>
          <w:sz w:val="28"/>
          <w:szCs w:val="28"/>
        </w:rPr>
        <w:t>Москва :</w:t>
      </w:r>
      <w:proofErr w:type="gramEnd"/>
      <w:r w:rsidRPr="007A044A">
        <w:rPr>
          <w:rFonts w:ascii="Times New Roman" w:hAnsi="Times New Roman"/>
          <w:sz w:val="28"/>
          <w:szCs w:val="28"/>
        </w:rPr>
        <w:t xml:space="preserve"> </w:t>
      </w:r>
      <w:proofErr w:type="spellStart"/>
      <w:r w:rsidRPr="007A044A">
        <w:rPr>
          <w:rFonts w:ascii="Times New Roman" w:hAnsi="Times New Roman"/>
          <w:sz w:val="28"/>
          <w:szCs w:val="28"/>
        </w:rPr>
        <w:t>КноРус</w:t>
      </w:r>
      <w:proofErr w:type="spellEnd"/>
      <w:r w:rsidRPr="007A044A">
        <w:rPr>
          <w:rFonts w:ascii="Times New Roman" w:hAnsi="Times New Roman"/>
          <w:sz w:val="28"/>
          <w:szCs w:val="28"/>
        </w:rPr>
        <w:t xml:space="preserve">, 2021. — 289 </w:t>
      </w:r>
      <w:proofErr w:type="gramStart"/>
      <w:r w:rsidRPr="007A044A">
        <w:rPr>
          <w:rFonts w:ascii="Times New Roman" w:hAnsi="Times New Roman"/>
          <w:sz w:val="28"/>
          <w:szCs w:val="28"/>
        </w:rPr>
        <w:t>с..</w:t>
      </w:r>
      <w:proofErr w:type="gramEnd"/>
      <w:r w:rsidRPr="007A044A">
        <w:rPr>
          <w:rFonts w:ascii="Times New Roman" w:hAnsi="Times New Roman"/>
          <w:sz w:val="28"/>
          <w:szCs w:val="28"/>
        </w:rPr>
        <w:t xml:space="preserve"> — URL: </w:t>
      </w:r>
      <w:hyperlink r:id="rId10" w:history="1">
        <w:r w:rsidRPr="007A044A">
          <w:rPr>
            <w:rStyle w:val="a9"/>
            <w:rFonts w:ascii="Times New Roman" w:hAnsi="Times New Roman"/>
            <w:sz w:val="28"/>
            <w:szCs w:val="28"/>
          </w:rPr>
          <w:t>https://book.ru/book/938814</w:t>
        </w:r>
      </w:hyperlink>
    </w:p>
    <w:p w:rsidR="00D62A6B" w:rsidRPr="00D62A6B" w:rsidRDefault="00D62A6B" w:rsidP="00D62A6B">
      <w:pPr>
        <w:widowControl/>
        <w:tabs>
          <w:tab w:val="left" w:pos="374"/>
        </w:tabs>
        <w:spacing w:line="312" w:lineRule="exact"/>
        <w:ind w:right="-87" w:firstLine="709"/>
        <w:rPr>
          <w:b/>
          <w:sz w:val="28"/>
          <w:szCs w:val="28"/>
        </w:rPr>
      </w:pPr>
    </w:p>
    <w:p w:rsidR="00D62A6B" w:rsidRDefault="00D62A6B" w:rsidP="000366CC">
      <w:pPr>
        <w:widowControl/>
        <w:tabs>
          <w:tab w:val="left" w:pos="374"/>
        </w:tabs>
        <w:spacing w:line="312" w:lineRule="exact"/>
        <w:ind w:right="-87" w:firstLine="567"/>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440CFF"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413A4" w:rsidP="00C16816">
            <w:pPr>
              <w:widowControl/>
              <w:spacing w:line="256" w:lineRule="auto"/>
              <w:ind w:left="-57" w:right="-57"/>
              <w:jc w:val="center"/>
              <w:rPr>
                <w:rFonts w:eastAsia="Calibri"/>
                <w:b/>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440CFF"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413A4" w:rsidP="00C16816">
            <w:pPr>
              <w:widowControl/>
              <w:spacing w:line="256" w:lineRule="auto"/>
              <w:ind w:left="-57" w:right="-57"/>
              <w:jc w:val="center"/>
              <w:rPr>
                <w:rFonts w:eastAsia="Calibri"/>
                <w:spacing w:val="10"/>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440CFF"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413A4"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440CFF"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5413A4" w:rsidP="00C16816">
            <w:pPr>
              <w:widowControl/>
              <w:autoSpaceDE/>
              <w:autoSpaceDN/>
              <w:adjustRightInd/>
              <w:spacing w:line="256" w:lineRule="auto"/>
              <w:ind w:left="-57" w:right="-57"/>
              <w:jc w:val="center"/>
              <w:rPr>
                <w:rFonts w:eastAsia="Times New Roman"/>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lastRenderedPageBreak/>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5"/>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3A4" w:rsidRDefault="005413A4">
      <w:r>
        <w:separator/>
      </w:r>
    </w:p>
  </w:endnote>
  <w:endnote w:type="continuationSeparator" w:id="0">
    <w:p w:rsidR="005413A4" w:rsidRDefault="0054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3A4" w:rsidRDefault="005413A4">
      <w:r>
        <w:separator/>
      </w:r>
    </w:p>
  </w:footnote>
  <w:footnote w:type="continuationSeparator" w:id="0">
    <w:p w:rsidR="005413A4" w:rsidRDefault="00541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9B67C0"/>
    <w:multiLevelType w:val="hybridMultilevel"/>
    <w:tmpl w:val="18D28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8" w15:restartNumberingAfterBreak="0">
    <w:nsid w:val="27005DF0"/>
    <w:multiLevelType w:val="hybridMultilevel"/>
    <w:tmpl w:val="05D8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0"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4"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5"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6"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B286EB3"/>
    <w:multiLevelType w:val="hybridMultilevel"/>
    <w:tmpl w:val="4150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9"/>
  </w:num>
  <w:num w:numId="3">
    <w:abstractNumId w:val="17"/>
  </w:num>
  <w:num w:numId="4">
    <w:abstractNumId w:val="6"/>
  </w:num>
  <w:num w:numId="5">
    <w:abstractNumId w:val="5"/>
  </w:num>
  <w:num w:numId="6">
    <w:abstractNumId w:val="10"/>
  </w:num>
  <w:num w:numId="7">
    <w:abstractNumId w:val="21"/>
  </w:num>
  <w:num w:numId="8">
    <w:abstractNumId w:val="13"/>
  </w:num>
  <w:num w:numId="9">
    <w:abstractNumId w:val="11"/>
  </w:num>
  <w:num w:numId="10">
    <w:abstractNumId w:val="0"/>
  </w:num>
  <w:num w:numId="11">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5"/>
  </w:num>
  <w:num w:numId="14">
    <w:abstractNumId w:val="3"/>
  </w:num>
  <w:num w:numId="15">
    <w:abstractNumId w:val="12"/>
  </w:num>
  <w:num w:numId="16">
    <w:abstractNumId w:val="7"/>
  </w:num>
  <w:num w:numId="17">
    <w:abstractNumId w:val="14"/>
  </w:num>
  <w:num w:numId="18">
    <w:abstractNumId w:val="18"/>
  </w:num>
  <w:num w:numId="19">
    <w:abstractNumId w:val="20"/>
  </w:num>
  <w:num w:numId="20">
    <w:abstractNumId w:val="1"/>
  </w:num>
  <w:num w:numId="21">
    <w:abstractNumId w:val="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62FEC"/>
    <w:rsid w:val="003808F1"/>
    <w:rsid w:val="00383A77"/>
    <w:rsid w:val="00385A2D"/>
    <w:rsid w:val="003C1D9C"/>
    <w:rsid w:val="003C6ABC"/>
    <w:rsid w:val="003C7883"/>
    <w:rsid w:val="004074EB"/>
    <w:rsid w:val="00412813"/>
    <w:rsid w:val="00415294"/>
    <w:rsid w:val="00440CFF"/>
    <w:rsid w:val="0046088C"/>
    <w:rsid w:val="00465F37"/>
    <w:rsid w:val="00473F75"/>
    <w:rsid w:val="00480F21"/>
    <w:rsid w:val="004833E9"/>
    <w:rsid w:val="00493EE3"/>
    <w:rsid w:val="00494492"/>
    <w:rsid w:val="004970C7"/>
    <w:rsid w:val="004C1EB1"/>
    <w:rsid w:val="004F1004"/>
    <w:rsid w:val="004F234F"/>
    <w:rsid w:val="004F7739"/>
    <w:rsid w:val="00537FE6"/>
    <w:rsid w:val="005413A4"/>
    <w:rsid w:val="00561DD9"/>
    <w:rsid w:val="00572846"/>
    <w:rsid w:val="0057505A"/>
    <w:rsid w:val="0059327C"/>
    <w:rsid w:val="00597BED"/>
    <w:rsid w:val="005B398A"/>
    <w:rsid w:val="005B55B2"/>
    <w:rsid w:val="005D4FA7"/>
    <w:rsid w:val="005E0CEF"/>
    <w:rsid w:val="005F5488"/>
    <w:rsid w:val="00651EA9"/>
    <w:rsid w:val="0065707F"/>
    <w:rsid w:val="006879D2"/>
    <w:rsid w:val="006B195F"/>
    <w:rsid w:val="006C4564"/>
    <w:rsid w:val="006D3A27"/>
    <w:rsid w:val="006F5EBB"/>
    <w:rsid w:val="00701FC0"/>
    <w:rsid w:val="00714356"/>
    <w:rsid w:val="007258A4"/>
    <w:rsid w:val="00750BF5"/>
    <w:rsid w:val="007A044A"/>
    <w:rsid w:val="007A3CB3"/>
    <w:rsid w:val="007F0AD2"/>
    <w:rsid w:val="00806218"/>
    <w:rsid w:val="00847F86"/>
    <w:rsid w:val="00861FD8"/>
    <w:rsid w:val="0088778E"/>
    <w:rsid w:val="00890C94"/>
    <w:rsid w:val="008B1349"/>
    <w:rsid w:val="008B2CDD"/>
    <w:rsid w:val="008D67CC"/>
    <w:rsid w:val="0090430E"/>
    <w:rsid w:val="00935427"/>
    <w:rsid w:val="009409D2"/>
    <w:rsid w:val="00951588"/>
    <w:rsid w:val="00953F1D"/>
    <w:rsid w:val="00964755"/>
    <w:rsid w:val="00970C29"/>
    <w:rsid w:val="00992667"/>
    <w:rsid w:val="009B0A1D"/>
    <w:rsid w:val="009C6561"/>
    <w:rsid w:val="009E21DE"/>
    <w:rsid w:val="00A04258"/>
    <w:rsid w:val="00A04ABB"/>
    <w:rsid w:val="00A10253"/>
    <w:rsid w:val="00A150D3"/>
    <w:rsid w:val="00A30737"/>
    <w:rsid w:val="00A6255D"/>
    <w:rsid w:val="00A66EC0"/>
    <w:rsid w:val="00A9387B"/>
    <w:rsid w:val="00AA01C2"/>
    <w:rsid w:val="00AC55B3"/>
    <w:rsid w:val="00AC79F8"/>
    <w:rsid w:val="00B742AE"/>
    <w:rsid w:val="00BA5EB4"/>
    <w:rsid w:val="00BD0D64"/>
    <w:rsid w:val="00BD59AF"/>
    <w:rsid w:val="00BD6541"/>
    <w:rsid w:val="00C16816"/>
    <w:rsid w:val="00C4739E"/>
    <w:rsid w:val="00C81456"/>
    <w:rsid w:val="00CA0017"/>
    <w:rsid w:val="00CA2AC0"/>
    <w:rsid w:val="00CC5A5E"/>
    <w:rsid w:val="00CD063A"/>
    <w:rsid w:val="00CD1A98"/>
    <w:rsid w:val="00CD7711"/>
    <w:rsid w:val="00CE7072"/>
    <w:rsid w:val="00D017F1"/>
    <w:rsid w:val="00D04AF2"/>
    <w:rsid w:val="00D24365"/>
    <w:rsid w:val="00D245ED"/>
    <w:rsid w:val="00D275FA"/>
    <w:rsid w:val="00D32922"/>
    <w:rsid w:val="00D62A6B"/>
    <w:rsid w:val="00D95295"/>
    <w:rsid w:val="00D9612A"/>
    <w:rsid w:val="00DB7379"/>
    <w:rsid w:val="00DD7B8B"/>
    <w:rsid w:val="00DE5605"/>
    <w:rsid w:val="00DE6CE6"/>
    <w:rsid w:val="00DF4D08"/>
    <w:rsid w:val="00E0457E"/>
    <w:rsid w:val="00E20371"/>
    <w:rsid w:val="00E457D6"/>
    <w:rsid w:val="00E46C82"/>
    <w:rsid w:val="00E8503E"/>
    <w:rsid w:val="00ED37B0"/>
    <w:rsid w:val="00EE1168"/>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2DCD1B"/>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63A"/>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926962006">
      <w:bodyDiv w:val="1"/>
      <w:marLeft w:val="0"/>
      <w:marRight w:val="0"/>
      <w:marTop w:val="0"/>
      <w:marBottom w:val="0"/>
      <w:divBdr>
        <w:top w:val="none" w:sz="0" w:space="0" w:color="auto"/>
        <w:left w:val="none" w:sz="0" w:space="0" w:color="auto"/>
        <w:bottom w:val="none" w:sz="0" w:space="0" w:color="auto"/>
        <w:right w:val="none" w:sz="0" w:space="0" w:color="auto"/>
      </w:divBdr>
    </w:div>
    <w:div w:id="986203485">
      <w:bodyDiv w:val="1"/>
      <w:marLeft w:val="0"/>
      <w:marRight w:val="0"/>
      <w:marTop w:val="0"/>
      <w:marBottom w:val="0"/>
      <w:divBdr>
        <w:top w:val="none" w:sz="0" w:space="0" w:color="auto"/>
        <w:left w:val="none" w:sz="0" w:space="0" w:color="auto"/>
        <w:bottom w:val="none" w:sz="0" w:space="0" w:color="auto"/>
        <w:right w:val="none" w:sz="0" w:space="0" w:color="auto"/>
      </w:divBdr>
    </w:div>
    <w:div w:id="1546914374">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39770"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ook.ru/book/938814" TargetMode="External"/><Relationship Id="rId4" Type="http://schemas.openxmlformats.org/officeDocument/2006/relationships/settings" Target="settings.xml"/><Relationship Id="rId9" Type="http://schemas.openxmlformats.org/officeDocument/2006/relationships/hyperlink" Target="https://znanium.com/catalog/product/1239531"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DAD43-1FD8-4100-A916-01F1234F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751</Words>
  <Characters>4284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5</cp:revision>
  <cp:lastPrinted>2023-09-21T08:57:00Z</cp:lastPrinted>
  <dcterms:created xsi:type="dcterms:W3CDTF">2025-09-08T10:06:00Z</dcterms:created>
  <dcterms:modified xsi:type="dcterms:W3CDTF">2025-09-13T08:44:00Z</dcterms:modified>
</cp:coreProperties>
</file>